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4BBE" w14:textId="77777777" w:rsidR="00B06A31" w:rsidRDefault="00B06A31" w:rsidP="00B06A31">
      <w:pPr>
        <w:spacing w:after="12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УНИВЕРЗИТЕТ У БАЊОЈ ЛУЦИ</w:t>
      </w:r>
    </w:p>
    <w:p w14:paraId="7A47C75F" w14:textId="3D09A155" w:rsidR="00B06A31" w:rsidRDefault="00B06A31" w:rsidP="00B06A31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ФАКУЛТЕТ БЕЗБЈЕДНОСНИХ НАУКА</w:t>
      </w:r>
    </w:p>
    <w:p w14:paraId="2EB89042" w14:textId="3A593470" w:rsidR="00B06A31" w:rsidRDefault="00B06A31" w:rsidP="00B06A31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Резултати завршног испита </w:t>
      </w:r>
      <w:r>
        <w:rPr>
          <w:rFonts w:ascii="Times New Roman" w:hAnsi="Times New Roman"/>
          <w:b/>
          <w:sz w:val="24"/>
          <w:szCs w:val="24"/>
          <w:lang w:val="sr-Cyrl-BA"/>
        </w:rPr>
        <w:t>из наставн</w:t>
      </w:r>
      <w:r w:rsidR="00BE024E">
        <w:rPr>
          <w:rFonts w:ascii="Times New Roman" w:hAnsi="Times New Roman"/>
          <w:b/>
          <w:sz w:val="24"/>
          <w:szCs w:val="24"/>
          <w:lang w:val="sr-Cyrl-BA"/>
        </w:rPr>
        <w:t>ог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предмета </w:t>
      </w:r>
      <w:r w:rsidR="001450B3">
        <w:rPr>
          <w:rFonts w:ascii="Times New Roman" w:hAnsi="Times New Roman"/>
          <w:b/>
          <w:sz w:val="24"/>
          <w:szCs w:val="24"/>
          <w:lang w:val="sr-Cyrl-BA"/>
        </w:rPr>
        <w:t>Јавн</w:t>
      </w:r>
      <w:r w:rsidR="00BE024E">
        <w:rPr>
          <w:rFonts w:ascii="Times New Roman" w:hAnsi="Times New Roman"/>
          <w:b/>
          <w:sz w:val="24"/>
          <w:szCs w:val="24"/>
          <w:lang w:val="sr-Cyrl-BA"/>
        </w:rPr>
        <w:t>а</w:t>
      </w:r>
      <w:r w:rsidR="001450B3">
        <w:rPr>
          <w:rFonts w:ascii="Times New Roman" w:hAnsi="Times New Roman"/>
          <w:b/>
          <w:sz w:val="24"/>
          <w:szCs w:val="24"/>
          <w:lang w:val="sr-Cyrl-BA"/>
        </w:rPr>
        <w:t xml:space="preserve"> управ</w:t>
      </w:r>
      <w:r w:rsidR="00BE024E">
        <w:rPr>
          <w:rFonts w:ascii="Times New Roman" w:hAnsi="Times New Roman"/>
          <w:b/>
          <w:sz w:val="24"/>
          <w:szCs w:val="24"/>
          <w:lang w:val="sr-Cyrl-BA"/>
        </w:rPr>
        <w:t>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одржаног дана </w:t>
      </w:r>
      <w:r w:rsidR="00722772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2E5F43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E024E">
        <w:rPr>
          <w:rFonts w:ascii="Times New Roman" w:hAnsi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/>
          <w:b/>
          <w:sz w:val="24"/>
          <w:szCs w:val="24"/>
          <w:lang w:val="sr-Cyrl-RS"/>
        </w:rPr>
        <w:t>.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tbl>
      <w:tblPr>
        <w:tblStyle w:val="TableGrid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569"/>
        <w:gridCol w:w="2378"/>
        <w:gridCol w:w="2379"/>
      </w:tblGrid>
      <w:tr w:rsidR="001450B3" w14:paraId="257AF4D8" w14:textId="77777777" w:rsidTr="00BE024E">
        <w:trPr>
          <w:trHeight w:val="462"/>
        </w:trPr>
        <w:tc>
          <w:tcPr>
            <w:tcW w:w="1184" w:type="dxa"/>
          </w:tcPr>
          <w:p w14:paraId="6A95FA5D" w14:textId="56B13060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569" w:type="dxa"/>
          </w:tcPr>
          <w:p w14:paraId="16B2C4B0" w14:textId="195542CD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78" w:type="dxa"/>
          </w:tcPr>
          <w:p w14:paraId="633053ED" w14:textId="65F5718A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378" w:type="dxa"/>
          </w:tcPr>
          <w:p w14:paraId="50108995" w14:textId="21DC5951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Оцјена</w:t>
            </w:r>
          </w:p>
        </w:tc>
      </w:tr>
      <w:tr w:rsidR="001450B3" w14:paraId="5D8E1FDA" w14:textId="77777777" w:rsidTr="00BE024E">
        <w:trPr>
          <w:trHeight w:val="298"/>
        </w:trPr>
        <w:tc>
          <w:tcPr>
            <w:tcW w:w="9510" w:type="dxa"/>
            <w:gridSpan w:val="4"/>
          </w:tcPr>
          <w:p w14:paraId="37D766C3" w14:textId="00D66064" w:rsidR="001450B3" w:rsidRPr="001450B3" w:rsidRDefault="001450B3" w:rsidP="001450B3">
            <w:pPr>
              <w:spacing w:line="254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Јавна управа</w:t>
            </w:r>
          </w:p>
        </w:tc>
      </w:tr>
      <w:tr w:rsidR="00BE024E" w14:paraId="21CF1E1F" w14:textId="77777777" w:rsidTr="00BE024E">
        <w:trPr>
          <w:trHeight w:val="804"/>
        </w:trPr>
        <w:tc>
          <w:tcPr>
            <w:tcW w:w="1184" w:type="dxa"/>
          </w:tcPr>
          <w:p w14:paraId="3068E64E" w14:textId="2E28D2CF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69" w:type="dxa"/>
          </w:tcPr>
          <w:p w14:paraId="43581EB2" w14:textId="6C2698DE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Небојша Кукољ</w:t>
            </w:r>
          </w:p>
        </w:tc>
        <w:tc>
          <w:tcPr>
            <w:tcW w:w="2378" w:type="dxa"/>
          </w:tcPr>
          <w:p w14:paraId="269E5CC5" w14:textId="1FC372D0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1962/20</w:t>
            </w:r>
          </w:p>
        </w:tc>
        <w:tc>
          <w:tcPr>
            <w:tcW w:w="2378" w:type="dxa"/>
          </w:tcPr>
          <w:p w14:paraId="2459BDB2" w14:textId="28185A46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</w:p>
        </w:tc>
      </w:tr>
      <w:tr w:rsidR="00BE024E" w14:paraId="3F0F0923" w14:textId="77777777" w:rsidTr="00BE024E">
        <w:trPr>
          <w:trHeight w:val="793"/>
        </w:trPr>
        <w:tc>
          <w:tcPr>
            <w:tcW w:w="1184" w:type="dxa"/>
          </w:tcPr>
          <w:p w14:paraId="21C3578A" w14:textId="0C183758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69" w:type="dxa"/>
          </w:tcPr>
          <w:p w14:paraId="5E021F86" w14:textId="623690FF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Милана Алексић</w:t>
            </w:r>
          </w:p>
        </w:tc>
        <w:tc>
          <w:tcPr>
            <w:tcW w:w="2378" w:type="dxa"/>
          </w:tcPr>
          <w:p w14:paraId="12804215" w14:textId="4CF32DCD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1949/20</w:t>
            </w:r>
          </w:p>
        </w:tc>
        <w:tc>
          <w:tcPr>
            <w:tcW w:w="2378" w:type="dxa"/>
          </w:tcPr>
          <w:p w14:paraId="5D73D068" w14:textId="2830DEA7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</w:p>
        </w:tc>
      </w:tr>
      <w:tr w:rsidR="00BE024E" w14:paraId="57271AB4" w14:textId="77777777" w:rsidTr="00BE024E">
        <w:trPr>
          <w:trHeight w:val="793"/>
        </w:trPr>
        <w:tc>
          <w:tcPr>
            <w:tcW w:w="1184" w:type="dxa"/>
          </w:tcPr>
          <w:p w14:paraId="77DD13F0" w14:textId="32FB16EA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69" w:type="dxa"/>
          </w:tcPr>
          <w:p w14:paraId="7752DB2A" w14:textId="7153A193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Наташа Кечан</w:t>
            </w:r>
          </w:p>
        </w:tc>
        <w:tc>
          <w:tcPr>
            <w:tcW w:w="2378" w:type="dxa"/>
          </w:tcPr>
          <w:p w14:paraId="40AED990" w14:textId="30441028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1889/21</w:t>
            </w:r>
          </w:p>
        </w:tc>
        <w:tc>
          <w:tcPr>
            <w:tcW w:w="2378" w:type="dxa"/>
          </w:tcPr>
          <w:p w14:paraId="0EDD342B" w14:textId="3E2C8CA6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BE024E" w14:paraId="6878D305" w14:textId="77777777" w:rsidTr="00BE024E">
        <w:trPr>
          <w:trHeight w:val="793"/>
        </w:trPr>
        <w:tc>
          <w:tcPr>
            <w:tcW w:w="1184" w:type="dxa"/>
          </w:tcPr>
          <w:p w14:paraId="2E57DA1E" w14:textId="6993D46A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69" w:type="dxa"/>
          </w:tcPr>
          <w:p w14:paraId="7B5776BA" w14:textId="609BA678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Жељка Пиљагић</w:t>
            </w:r>
          </w:p>
        </w:tc>
        <w:tc>
          <w:tcPr>
            <w:tcW w:w="2378" w:type="dxa"/>
          </w:tcPr>
          <w:p w14:paraId="6572C8DC" w14:textId="7019B7F8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1911/20</w:t>
            </w:r>
          </w:p>
        </w:tc>
        <w:tc>
          <w:tcPr>
            <w:tcW w:w="2378" w:type="dxa"/>
          </w:tcPr>
          <w:p w14:paraId="7F909388" w14:textId="25B39198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BE024E" w14:paraId="2D1F03D0" w14:textId="77777777" w:rsidTr="00BE024E">
        <w:trPr>
          <w:trHeight w:val="793"/>
        </w:trPr>
        <w:tc>
          <w:tcPr>
            <w:tcW w:w="1184" w:type="dxa"/>
          </w:tcPr>
          <w:p w14:paraId="110EDD05" w14:textId="7088BFA7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69" w:type="dxa"/>
          </w:tcPr>
          <w:p w14:paraId="0241BAB9" w14:textId="7D6C6D2C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Лара Хрнић</w:t>
            </w:r>
          </w:p>
        </w:tc>
        <w:tc>
          <w:tcPr>
            <w:tcW w:w="2378" w:type="dxa"/>
          </w:tcPr>
          <w:p w14:paraId="2EA4FDA3" w14:textId="43A524C0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1938/20</w:t>
            </w:r>
          </w:p>
        </w:tc>
        <w:tc>
          <w:tcPr>
            <w:tcW w:w="2378" w:type="dxa"/>
          </w:tcPr>
          <w:p w14:paraId="0AA31310" w14:textId="317FA5A7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BE024E" w14:paraId="6593E585" w14:textId="77777777" w:rsidTr="00BE024E">
        <w:trPr>
          <w:trHeight w:val="1597"/>
        </w:trPr>
        <w:tc>
          <w:tcPr>
            <w:tcW w:w="1184" w:type="dxa"/>
          </w:tcPr>
          <w:p w14:paraId="344DFD5B" w14:textId="77777777" w:rsidR="00BE024E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  <w:p w14:paraId="2C97E4D2" w14:textId="77777777" w:rsidR="00BE024E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7. </w:t>
            </w:r>
          </w:p>
          <w:p w14:paraId="60D5E4E3" w14:textId="50BF93BB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69" w:type="dxa"/>
          </w:tcPr>
          <w:p w14:paraId="5B15F00E" w14:textId="77777777" w:rsidR="00BE024E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Душко Јерић</w:t>
            </w:r>
          </w:p>
          <w:p w14:paraId="0B5FBF01" w14:textId="77777777" w:rsidR="00BE024E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Перо Симић </w:t>
            </w:r>
          </w:p>
          <w:p w14:paraId="08BAB7A1" w14:textId="75A15E29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Тијана Сулавер</w:t>
            </w:r>
          </w:p>
        </w:tc>
        <w:tc>
          <w:tcPr>
            <w:tcW w:w="2378" w:type="dxa"/>
          </w:tcPr>
          <w:p w14:paraId="72426E00" w14:textId="77777777" w:rsidR="00BE024E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1850/19</w:t>
            </w:r>
          </w:p>
          <w:p w14:paraId="6451C13B" w14:textId="77777777" w:rsidR="00BE024E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1836/19</w:t>
            </w:r>
          </w:p>
          <w:p w14:paraId="7E2342D2" w14:textId="431EDD4D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1100/17</w:t>
            </w:r>
          </w:p>
        </w:tc>
        <w:tc>
          <w:tcPr>
            <w:tcW w:w="2378" w:type="dxa"/>
          </w:tcPr>
          <w:p w14:paraId="7BB32088" w14:textId="21F40775" w:rsidR="00BE024E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29CEC555" w14:textId="121CA014" w:rsidR="00BE024E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6F35CF38" w14:textId="7E5B7AC5" w:rsidR="00BE024E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29C7805B" w14:textId="123E50EC" w:rsidR="00BE024E" w:rsidRPr="003510A7" w:rsidRDefault="00BE024E" w:rsidP="00BE024E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1B68A021" w14:textId="6E5CC07F" w:rsidR="00B06A31" w:rsidRDefault="00B06A31" w:rsidP="003510A7">
      <w:pPr>
        <w:spacing w:after="0" w:line="254" w:lineRule="auto"/>
        <w:contextualSpacing/>
        <w:rPr>
          <w:rFonts w:ascii="Times New Roman" w:hAnsi="Times New Roman"/>
          <w:sz w:val="24"/>
          <w:szCs w:val="24"/>
          <w:lang w:val="sr-Cyrl-RS"/>
        </w:rPr>
      </w:pPr>
    </w:p>
    <w:p w14:paraId="338769AD" w14:textId="77777777" w:rsidR="00B06A31" w:rsidRDefault="00B06A31" w:rsidP="00B06A31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EDF247" w14:textId="492DE9A8" w:rsidR="00B06A31" w:rsidRPr="001450B3" w:rsidRDefault="001450B3" w:rsidP="00BE024E">
      <w:pPr>
        <w:spacing w:after="0" w:line="254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Предаја индекса за упис оцјене биће извршена од </w:t>
      </w:r>
      <w:r w:rsidR="00BE024E">
        <w:rPr>
          <w:rFonts w:ascii="Times New Roman" w:hAnsi="Times New Roman"/>
          <w:b/>
          <w:bCs/>
          <w:sz w:val="24"/>
          <w:szCs w:val="24"/>
          <w:lang w:val="sr-Cyrl-BA"/>
        </w:rPr>
        <w:t>понедјељка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BE024E">
        <w:rPr>
          <w:rFonts w:ascii="Times New Roman" w:hAnsi="Times New Roman"/>
          <w:b/>
          <w:bCs/>
          <w:sz w:val="24"/>
          <w:szCs w:val="24"/>
          <w:lang w:val="sr-Cyrl-RS"/>
        </w:rPr>
        <w:t>18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</w:t>
      </w:r>
      <w:r w:rsidR="00BE024E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од </w:t>
      </w:r>
      <w:r w:rsidR="00BE024E">
        <w:rPr>
          <w:rFonts w:ascii="Times New Roman" w:hAnsi="Times New Roman"/>
          <w:b/>
          <w:bCs/>
          <w:sz w:val="24"/>
          <w:szCs w:val="24"/>
          <w:lang w:val="sr-Cyrl-RS"/>
        </w:rPr>
        <w:t>11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часова у кабинету бр. 11 на Правном факултету код асистента Марка Ромића.</w:t>
      </w:r>
    </w:p>
    <w:p w14:paraId="3427F097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B45A7B2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A3F4582" w14:textId="5D967E5A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Бањој Луци, </w:t>
      </w:r>
      <w:r w:rsidR="00BE024E">
        <w:rPr>
          <w:rFonts w:ascii="Times New Roman" w:hAnsi="Times New Roman"/>
          <w:sz w:val="24"/>
          <w:szCs w:val="24"/>
          <w:lang w:val="sr-Cyrl-BA"/>
        </w:rPr>
        <w:t>15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24E">
        <w:rPr>
          <w:rFonts w:ascii="Times New Roman" w:hAnsi="Times New Roman"/>
          <w:sz w:val="24"/>
          <w:szCs w:val="24"/>
          <w:lang w:val="sr-Cyrl-BA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. 2023. године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BA"/>
        </w:rPr>
        <w:t>доц. др Бојан Влашки</w:t>
      </w:r>
      <w:r>
        <w:rPr>
          <w:rFonts w:ascii="Times New Roman" w:hAnsi="Times New Roman"/>
          <w:sz w:val="24"/>
          <w:szCs w:val="24"/>
          <w:lang w:val="sr-Cyrl-RS"/>
        </w:rPr>
        <w:t>, с. р.</w:t>
      </w:r>
    </w:p>
    <w:p w14:paraId="37200F84" w14:textId="77777777" w:rsidR="00272092" w:rsidRPr="00B06A31" w:rsidRDefault="00272092">
      <w:pPr>
        <w:rPr>
          <w:lang w:val="sr-Cyrl-BA"/>
        </w:rPr>
      </w:pPr>
    </w:p>
    <w:sectPr w:rsidR="00272092" w:rsidRPr="00B0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36"/>
    <w:multiLevelType w:val="hybridMultilevel"/>
    <w:tmpl w:val="0E9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77"/>
    <w:rsid w:val="001450B3"/>
    <w:rsid w:val="00272092"/>
    <w:rsid w:val="002E5F43"/>
    <w:rsid w:val="003510A7"/>
    <w:rsid w:val="004A0DD6"/>
    <w:rsid w:val="00722772"/>
    <w:rsid w:val="00964922"/>
    <w:rsid w:val="00B06A31"/>
    <w:rsid w:val="00BE024E"/>
    <w:rsid w:val="00D94DC0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380C"/>
  <w15:chartTrackingRefBased/>
  <w15:docId w15:val="{86202B47-1742-4EBB-9B2D-F7AFE48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3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B3"/>
    <w:pPr>
      <w:ind w:left="720"/>
      <w:contextualSpacing/>
    </w:pPr>
  </w:style>
  <w:style w:type="table" w:styleId="TableGrid">
    <w:name w:val="Table Grid"/>
    <w:basedOn w:val="TableNormal"/>
    <w:uiPriority w:val="39"/>
    <w:rsid w:val="0014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9</cp:revision>
  <dcterms:created xsi:type="dcterms:W3CDTF">2023-06-22T13:57:00Z</dcterms:created>
  <dcterms:modified xsi:type="dcterms:W3CDTF">2023-09-15T12:53:00Z</dcterms:modified>
</cp:coreProperties>
</file>