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BBE" w14:textId="77777777" w:rsidR="00B06A31" w:rsidRDefault="00B06A31" w:rsidP="00B06A31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54667949" w14:textId="6CAEEFC0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ФАКУЛТЕТ БЕЗБЈЕДНОСНИХ НАУКА</w:t>
      </w:r>
    </w:p>
    <w:p w14:paraId="7A47C75F" w14:textId="77777777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</w:p>
    <w:p w14:paraId="2EB89042" w14:textId="580AB88A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</w:t>
      </w:r>
      <w:r w:rsidR="002E5F43">
        <w:rPr>
          <w:rFonts w:ascii="Times New Roman" w:hAnsi="Times New Roman"/>
          <w:b/>
          <w:sz w:val="24"/>
          <w:szCs w:val="24"/>
          <w:lang w:val="sr-Cyrl-BA"/>
        </w:rPr>
        <w:t>их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предмета Јавна управа</w:t>
      </w:r>
      <w:r w:rsidR="002E5F43">
        <w:rPr>
          <w:rFonts w:ascii="Times New Roman" w:hAnsi="Times New Roman"/>
          <w:b/>
          <w:sz w:val="24"/>
          <w:szCs w:val="24"/>
          <w:lang w:val="sr-Cyrl-BA"/>
        </w:rPr>
        <w:t xml:space="preserve"> и Основе управног и полицијског права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2E5F43">
        <w:rPr>
          <w:rFonts w:ascii="Times New Roman" w:hAnsi="Times New Roman"/>
          <w:b/>
          <w:sz w:val="24"/>
          <w:szCs w:val="24"/>
          <w:lang w:val="sr-Cyrl-RS"/>
        </w:rPr>
        <w:t>8.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E5F43">
        <w:rPr>
          <w:rFonts w:ascii="Times New Roman" w:hAnsi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7982FA7B" w14:textId="77777777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0D03DF7" w14:textId="77777777" w:rsidR="00B06A31" w:rsidRDefault="00B06A31" w:rsidP="00B06A31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Р. бр. Име, презиме и број индекса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Оцјена</w:t>
      </w:r>
    </w:p>
    <w:p w14:paraId="24BAAC28" w14:textId="29B9095E" w:rsidR="00B06A31" w:rsidRDefault="00B06A31" w:rsidP="00B06A31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Јована Новаковић (1793/19)                                                                             5</w:t>
      </w:r>
    </w:p>
    <w:p w14:paraId="3AA923C1" w14:textId="37E01955" w:rsidR="002E5F43" w:rsidRDefault="002E5F43" w:rsidP="00B06A31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Данијела Татић (</w:t>
      </w:r>
      <w:r w:rsidRPr="002E5F43">
        <w:rPr>
          <w:rFonts w:ascii="Times New Roman" w:hAnsi="Times New Roman"/>
          <w:sz w:val="24"/>
          <w:szCs w:val="24"/>
          <w:lang w:val="sr-Cyrl-BA"/>
        </w:rPr>
        <w:t>2023/20</w:t>
      </w:r>
      <w:r>
        <w:rPr>
          <w:rFonts w:ascii="Times New Roman" w:hAnsi="Times New Roman"/>
          <w:sz w:val="24"/>
          <w:szCs w:val="24"/>
          <w:lang w:val="sr-Cyrl-BA"/>
        </w:rPr>
        <w:t>)                                                                                 5</w:t>
      </w:r>
    </w:p>
    <w:p w14:paraId="74E1F45E" w14:textId="77777777" w:rsidR="00B06A31" w:rsidRDefault="00B06A31" w:rsidP="00B06A31">
      <w:pPr>
        <w:spacing w:after="0" w:line="254" w:lineRule="auto"/>
        <w:ind w:left="720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14:paraId="1B68A021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8769AD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EDF247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427F097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45A7B2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3F4582" w14:textId="77F1767A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2E5F43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E5F43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37200F84" w14:textId="77777777" w:rsidR="00272092" w:rsidRPr="00B06A31" w:rsidRDefault="00272092">
      <w:pPr>
        <w:rPr>
          <w:lang w:val="sr-Cyrl-BA"/>
        </w:rPr>
      </w:pPr>
    </w:p>
    <w:sectPr w:rsidR="00272092" w:rsidRPr="00B0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7"/>
    <w:rsid w:val="00272092"/>
    <w:rsid w:val="002E5F43"/>
    <w:rsid w:val="00B06A3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380C"/>
  <w15:chartTrackingRefBased/>
  <w15:docId w15:val="{86202B47-1742-4EBB-9B2D-F7AFE48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5</cp:revision>
  <dcterms:created xsi:type="dcterms:W3CDTF">2023-01-26T14:57:00Z</dcterms:created>
  <dcterms:modified xsi:type="dcterms:W3CDTF">2023-02-08T17:43:00Z</dcterms:modified>
</cp:coreProperties>
</file>