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1944" w14:textId="77777777" w:rsidR="00411FE0" w:rsidRPr="0072531E" w:rsidRDefault="00411FE0" w:rsidP="00031855">
      <w:pPr>
        <w:jc w:val="center"/>
        <w:rPr>
          <w:rFonts w:ascii="Times New Roman" w:hAnsi="Times New Roman" w:cs="Times New Roman"/>
          <w:szCs w:val="16"/>
          <w:lang w:val="ru-RU"/>
        </w:rPr>
      </w:pPr>
      <w:r w:rsidRPr="0072531E">
        <w:rPr>
          <w:noProof/>
        </w:rPr>
        <w:drawing>
          <wp:inline distT="0" distB="0" distL="0" distR="0" wp14:anchorId="51FC2FB5" wp14:editId="52BF034D">
            <wp:extent cx="3962400" cy="86677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5" t="3139" r="20511" b="8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0612" w14:textId="77777777" w:rsidR="00411FE0" w:rsidRPr="0072531E" w:rsidRDefault="00411FE0" w:rsidP="00031855">
      <w:pPr>
        <w:jc w:val="center"/>
        <w:rPr>
          <w:rFonts w:ascii="Times New Roman" w:hAnsi="Times New Roman" w:cs="Times New Roman"/>
          <w:szCs w:val="16"/>
          <w:lang w:val="ru-RU"/>
        </w:rPr>
      </w:pPr>
    </w:p>
    <w:p w14:paraId="080A9524" w14:textId="77777777" w:rsidR="00031855" w:rsidRPr="0072531E" w:rsidRDefault="00411FE0" w:rsidP="00411FE0">
      <w:pPr>
        <w:rPr>
          <w:rFonts w:ascii="Times New Roman" w:hAnsi="Times New Roman" w:cs="Times New Roman"/>
          <w:szCs w:val="16"/>
          <w:lang w:val="ru-RU"/>
        </w:rPr>
      </w:pPr>
      <w:r w:rsidRPr="0072531E">
        <w:rPr>
          <w:rFonts w:ascii="Times New Roman" w:hAnsi="Times New Roman" w:cs="Times New Roman"/>
          <w:szCs w:val="16"/>
          <w:lang w:val="ru-RU"/>
        </w:rPr>
        <w:t xml:space="preserve">Наставни предмет: </w:t>
      </w:r>
      <w:r w:rsidR="00031855" w:rsidRPr="0072531E">
        <w:rPr>
          <w:rFonts w:ascii="Times New Roman" w:hAnsi="Times New Roman" w:cs="Times New Roman"/>
          <w:szCs w:val="16"/>
          <w:lang w:val="ru-RU"/>
        </w:rPr>
        <w:t>ОПШТИ И БЕЗБЈЕДНОСНИ МЕНАЏМЕНТ</w:t>
      </w:r>
    </w:p>
    <w:p w14:paraId="19084D30" w14:textId="77777777" w:rsidR="00411FE0" w:rsidRPr="0072531E" w:rsidRDefault="00411FE0" w:rsidP="00411FE0">
      <w:pPr>
        <w:spacing w:after="0"/>
        <w:rPr>
          <w:rFonts w:ascii="Times New Roman" w:hAnsi="Times New Roman" w:cs="Times New Roman"/>
          <w:szCs w:val="16"/>
          <w:lang w:val="ru-RU"/>
        </w:rPr>
      </w:pPr>
      <w:r w:rsidRPr="0072531E">
        <w:rPr>
          <w:rFonts w:ascii="Times New Roman" w:hAnsi="Times New Roman" w:cs="Times New Roman"/>
          <w:szCs w:val="16"/>
          <w:lang w:val="ru-RU"/>
        </w:rPr>
        <w:t>Доц. др Предраг Ћеранић</w:t>
      </w:r>
    </w:p>
    <w:p w14:paraId="6E85EC5F" w14:textId="77777777" w:rsidR="00411FE0" w:rsidRPr="0072531E" w:rsidRDefault="00411FE0" w:rsidP="00411FE0">
      <w:pPr>
        <w:spacing w:after="0"/>
        <w:rPr>
          <w:rFonts w:ascii="Times New Roman" w:hAnsi="Times New Roman" w:cs="Times New Roman"/>
          <w:szCs w:val="16"/>
          <w:lang w:val="ru-RU"/>
        </w:rPr>
      </w:pPr>
      <w:r w:rsidRPr="0072531E">
        <w:rPr>
          <w:rFonts w:ascii="Times New Roman" w:hAnsi="Times New Roman" w:cs="Times New Roman"/>
          <w:szCs w:val="16"/>
          <w:lang w:val="ru-RU"/>
        </w:rPr>
        <w:t>Милица Сикимић, ма</w:t>
      </w:r>
    </w:p>
    <w:p w14:paraId="22C9F2B9" w14:textId="77777777" w:rsidR="00411FE0" w:rsidRPr="0072531E" w:rsidRDefault="00411FE0" w:rsidP="00031855">
      <w:pPr>
        <w:jc w:val="center"/>
        <w:rPr>
          <w:rFonts w:ascii="Times New Roman" w:hAnsi="Times New Roman" w:cs="Times New Roman"/>
          <w:szCs w:val="16"/>
          <w:lang w:val="ru-RU"/>
        </w:rPr>
      </w:pPr>
    </w:p>
    <w:p w14:paraId="7092B82C" w14:textId="5A50A017" w:rsidR="00031855" w:rsidRPr="0072531E" w:rsidRDefault="00D77FA8" w:rsidP="00411FE0">
      <w:pPr>
        <w:jc w:val="center"/>
        <w:rPr>
          <w:rFonts w:ascii="Times New Roman" w:hAnsi="Times New Roman" w:cs="Times New Roman"/>
          <w:szCs w:val="16"/>
          <w:lang w:val="ru-RU"/>
        </w:rPr>
      </w:pPr>
      <w:r w:rsidRPr="0072531E">
        <w:rPr>
          <w:rFonts w:ascii="Times New Roman" w:hAnsi="Times New Roman" w:cs="Times New Roman"/>
          <w:szCs w:val="16"/>
          <w:lang w:val="ru-RU"/>
        </w:rPr>
        <w:t>Испитна питања</w:t>
      </w:r>
    </w:p>
    <w:p w14:paraId="47B068D8" w14:textId="77777777" w:rsidR="00031855" w:rsidRPr="0072531E" w:rsidRDefault="00031855" w:rsidP="00E7481E">
      <w:pPr>
        <w:rPr>
          <w:rFonts w:ascii="Times New Roman" w:hAnsi="Times New Roman" w:cs="Times New Roman"/>
          <w:szCs w:val="16"/>
          <w:lang w:val="ru-RU"/>
        </w:rPr>
      </w:pPr>
      <w:r w:rsidRPr="0072531E">
        <w:rPr>
          <w:rFonts w:ascii="Times New Roman" w:hAnsi="Times New Roman" w:cs="Times New Roman"/>
          <w:szCs w:val="16"/>
          <w:lang w:val="ru-RU"/>
        </w:rPr>
        <w:t xml:space="preserve">ОПШТИ </w:t>
      </w:r>
      <w:r w:rsidR="004122F2" w:rsidRPr="0072531E">
        <w:rPr>
          <w:rFonts w:ascii="Times New Roman" w:hAnsi="Times New Roman" w:cs="Times New Roman"/>
          <w:szCs w:val="16"/>
          <w:lang w:val="sr-Cyrl-RS"/>
        </w:rPr>
        <w:t>МЕНАЏМЕНТ</w:t>
      </w:r>
    </w:p>
    <w:p w14:paraId="39F87774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Шта је менаџмент</w:t>
      </w:r>
    </w:p>
    <w:p w14:paraId="0C0B7B07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Основне функције менаџмента</w:t>
      </w:r>
    </w:p>
    <w:p w14:paraId="2F7B85E0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Врсте менаџера</w:t>
      </w:r>
    </w:p>
    <w:p w14:paraId="30CB9D0C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Менаџерске улоге</w:t>
      </w:r>
    </w:p>
    <w:p w14:paraId="0E549175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Шта је потребно да би неко био менаџер</w:t>
      </w:r>
    </w:p>
    <w:p w14:paraId="5D5CDC8A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Еволуција менаџмента - научни менаџмент</w:t>
      </w:r>
    </w:p>
    <w:p w14:paraId="4E858C53" w14:textId="7C446AC6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Еволуција менаџмента - бирократски и административни менаџмент</w:t>
      </w:r>
    </w:p>
    <w:p w14:paraId="74651F18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Еволуција менаџмента - менаџмент међуљудских односа</w:t>
      </w:r>
    </w:p>
    <w:p w14:paraId="6666DED7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Еволуција менаџмента - оперативни, информациони, систематски и ситуациони менаџмент</w:t>
      </w:r>
    </w:p>
    <w:p w14:paraId="137FD984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Организационо окружење и култура - екстерно окружење</w:t>
      </w:r>
    </w:p>
    <w:p w14:paraId="2AC856A6" w14:textId="1A01FB32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Организационо окружење и култура - интерно окружење</w:t>
      </w:r>
    </w:p>
    <w:p w14:paraId="62B0F2E6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Етично и неетично понашање</w:t>
      </w:r>
    </w:p>
    <w:p w14:paraId="39633E2B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Како се доносе етичне одлуке</w:t>
      </w:r>
    </w:p>
    <w:p w14:paraId="2F54BE94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Практични кораци до етичног одлучивања</w:t>
      </w:r>
    </w:p>
    <w:p w14:paraId="61200E21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Шта је друштвена одговорност</w:t>
      </w:r>
    </w:p>
    <w:p w14:paraId="25CAE414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Предности и недостаци планирања</w:t>
      </w:r>
    </w:p>
    <w:p w14:paraId="739C8FCE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Како направити план који функционише</w:t>
      </w:r>
    </w:p>
    <w:p w14:paraId="5845C90C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Кораци и ограничења у процесу рационалног одлучивања</w:t>
      </w:r>
    </w:p>
    <w:p w14:paraId="083EAAE7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Група као средство за побољшање квалитета одлучивања</w:t>
      </w:r>
    </w:p>
    <w:p w14:paraId="672F15B7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Основе организационе стратегије</w:t>
      </w:r>
    </w:p>
    <w:p w14:paraId="1460F75B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Организациона иновација</w:t>
      </w:r>
    </w:p>
    <w:p w14:paraId="66FE2AC8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Организациона промјена и управљање промјеном</w:t>
      </w:r>
    </w:p>
    <w:p w14:paraId="3FBC3ADC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Шта је глобално пословање</w:t>
      </w:r>
    </w:p>
    <w:p w14:paraId="332ADB98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Како започети глобално пословање</w:t>
      </w:r>
    </w:p>
    <w:p w14:paraId="0E372F9D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Департментализација, појам и врсте</w:t>
      </w:r>
    </w:p>
    <w:p w14:paraId="762A41E5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Ауторитет у организацији</w:t>
      </w:r>
    </w:p>
    <w:p w14:paraId="4E2EE04F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Дефинисање послова (радних мјеста)</w:t>
      </w:r>
    </w:p>
    <w:p w14:paraId="776002C0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Интраорганизациони процеси</w:t>
      </w:r>
    </w:p>
    <w:p w14:paraId="3956679A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Интерорганизациони процеси</w:t>
      </w:r>
    </w:p>
    <w:p w14:paraId="42D14F7E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Шта је мотивација</w:t>
      </w:r>
    </w:p>
    <w:p w14:paraId="72E378BA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Шта утиче на мотивацију</w:t>
      </w:r>
    </w:p>
    <w:p w14:paraId="1B9B5D40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Лидерство</w:t>
      </w:r>
    </w:p>
    <w:p w14:paraId="32552675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lastRenderedPageBreak/>
        <w:t>Перцепција и проблеми у комуникацији</w:t>
      </w:r>
    </w:p>
    <w:p w14:paraId="07B137EA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 xml:space="preserve">Врсте комуникације </w:t>
      </w:r>
    </w:p>
    <w:p w14:paraId="34BAC494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Како побољшати комуникацију (побољшање преноса, побољшање пријема)</w:t>
      </w:r>
    </w:p>
    <w:p w14:paraId="7C1440EC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Предности и недостаци коришћења тимова</w:t>
      </w:r>
    </w:p>
    <w:p w14:paraId="300B91CD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Врсте тимова</w:t>
      </w:r>
    </w:p>
    <w:p w14:paraId="46E526E3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 xml:space="preserve">Карактеристике </w:t>
      </w:r>
      <w:r w:rsidRPr="0072531E">
        <w:rPr>
          <w:rFonts w:ascii="Times New Roman" w:hAnsi="Times New Roman" w:cs="Times New Roman"/>
          <w:lang w:val="sr-Cyrl-BA"/>
        </w:rPr>
        <w:t>радних тимова</w:t>
      </w:r>
    </w:p>
    <w:p w14:paraId="60119BE5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Побољшање ефикасности радних тимова</w:t>
      </w:r>
    </w:p>
    <w:p w14:paraId="1E967A55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Проналажење квалификованих радника (регрутовање и селекција)</w:t>
      </w:r>
    </w:p>
    <w:p w14:paraId="0DDFD610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Усавршавање квалификованих радника</w:t>
      </w:r>
    </w:p>
    <w:p w14:paraId="5F23ECB7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BA"/>
        </w:rPr>
        <w:t>Задржавање квалификованих радника</w:t>
      </w:r>
    </w:p>
    <w:p w14:paraId="003D1E92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Основе контроле</w:t>
      </w:r>
    </w:p>
    <w:p w14:paraId="43CA84B5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Шта треба контролисати</w:t>
      </w:r>
    </w:p>
    <w:p w14:paraId="4B51DA0A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Методи контроле</w:t>
      </w:r>
    </w:p>
    <w:p w14:paraId="1E268209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Зашто су информације битне</w:t>
      </w:r>
    </w:p>
    <w:p w14:paraId="465742ED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Обрада и заштита информација</w:t>
      </w:r>
    </w:p>
    <w:p w14:paraId="1CAF45A8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Приступ информацијама и знању и њихово преношење</w:t>
      </w:r>
    </w:p>
    <w:p w14:paraId="0B10036B" w14:textId="77777777" w:rsidR="00411FE0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Управљање које тежи продуктивности и квалитету</w:t>
      </w:r>
    </w:p>
    <w:p w14:paraId="53C7EE5A" w14:textId="77777777" w:rsidR="00BA601E" w:rsidRPr="0072531E" w:rsidRDefault="00411FE0" w:rsidP="003359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ru-RU"/>
        </w:rPr>
        <w:t>Оперативни менаџмент</w:t>
      </w:r>
    </w:p>
    <w:p w14:paraId="786101CF" w14:textId="33A81F5C" w:rsidR="00411FE0" w:rsidRPr="0072531E" w:rsidRDefault="00411FE0" w:rsidP="00BA601E">
      <w:p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БЕЗБЈЕДНОСНИ МЕНАЏМЕНТ</w:t>
      </w:r>
    </w:p>
    <w:p w14:paraId="3C8F639A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Појам безбједносног менаџмента</w:t>
      </w:r>
    </w:p>
    <w:p w14:paraId="63ECE77B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Мјесто безбједносног менаџмента у организацији</w:t>
      </w:r>
    </w:p>
    <w:p w14:paraId="1279400A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Основни задаци безбједносног менаџмента</w:t>
      </w:r>
    </w:p>
    <w:p w14:paraId="509A77C1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Класичне организационе теорије</w:t>
      </w:r>
    </w:p>
    <w:p w14:paraId="50F102D3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Неокласичне организационе теорије</w:t>
      </w:r>
    </w:p>
    <w:p w14:paraId="49063F14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Квантитативне теорије организације</w:t>
      </w:r>
    </w:p>
    <w:p w14:paraId="0FAEC7B9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Савремене теорије организације</w:t>
      </w:r>
    </w:p>
    <w:p w14:paraId="3F30B56F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Дефинисање циљева као фаза планирања</w:t>
      </w:r>
    </w:p>
    <w:p w14:paraId="4AAD4A20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Безбједносна процјена као фаза планирања</w:t>
      </w:r>
    </w:p>
    <w:p w14:paraId="75018F8E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Одлучивање као фаза планирања</w:t>
      </w:r>
    </w:p>
    <w:p w14:paraId="57ED23EF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Оперативно планирање</w:t>
      </w:r>
    </w:p>
    <w:p w14:paraId="3F8870A6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Стратешко планирање</w:t>
      </w:r>
    </w:p>
    <w:p w14:paraId="70566E90" w14:textId="45DDB724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Врсте планова</w:t>
      </w:r>
    </w:p>
    <w:p w14:paraId="3EDC777C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Буџет као плански оквир</w:t>
      </w:r>
    </w:p>
    <w:p w14:paraId="2AE09C8D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Циљеви, начела и методе организације</w:t>
      </w:r>
    </w:p>
    <w:p w14:paraId="05E29229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Организациона структура</w:t>
      </w:r>
    </w:p>
    <w:p w14:paraId="600DE691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Димензије координације</w:t>
      </w:r>
    </w:p>
    <w:p w14:paraId="105320F2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Планирање координације</w:t>
      </w:r>
      <w:bookmarkStart w:id="0" w:name="_GoBack"/>
      <w:bookmarkEnd w:id="0"/>
    </w:p>
    <w:p w14:paraId="60239657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Приступ персоналних карактеристика вође</w:t>
      </w:r>
    </w:p>
    <w:p w14:paraId="504B6ACF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Стилови вођења</w:t>
      </w:r>
    </w:p>
    <w:p w14:paraId="784D73EB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Елементи система контороле</w:t>
      </w:r>
    </w:p>
    <w:p w14:paraId="4E64EDB7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Парламентарна контрола система безбједности</w:t>
      </w:r>
    </w:p>
    <w:p w14:paraId="11005C53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Контрола система националне безбједности од стране извршне власти</w:t>
      </w:r>
    </w:p>
    <w:p w14:paraId="55E2A3A2" w14:textId="77777777" w:rsidR="00411FE0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2531E">
        <w:rPr>
          <w:rFonts w:ascii="Times New Roman" w:hAnsi="Times New Roman" w:cs="Times New Roman"/>
          <w:lang w:val="sr-Cyrl-RS"/>
        </w:rPr>
        <w:t>Судска контрола система националне безбједности</w:t>
      </w:r>
    </w:p>
    <w:p w14:paraId="55B2FFDB" w14:textId="1F0F93DC" w:rsidR="0065416E" w:rsidRPr="0072531E" w:rsidRDefault="00411FE0" w:rsidP="003359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  <w:sectPr w:rsidR="0065416E" w:rsidRPr="0072531E" w:rsidSect="00D746C4">
          <w:footerReference w:type="default" r:id="rId9"/>
          <w:pgSz w:w="11906" w:h="16838" w:code="9"/>
          <w:pgMar w:top="1440" w:right="1080" w:bottom="1440" w:left="1080" w:header="720" w:footer="720" w:gutter="0"/>
          <w:cols w:space="720"/>
          <w:docGrid w:linePitch="360"/>
        </w:sectPr>
      </w:pPr>
      <w:r w:rsidRPr="0072531E">
        <w:rPr>
          <w:rFonts w:ascii="Times New Roman" w:hAnsi="Times New Roman" w:cs="Times New Roman"/>
          <w:lang w:val="sr-Cyrl-RS"/>
        </w:rPr>
        <w:t>Елементи система безбједносног менаџмент</w:t>
      </w:r>
      <w:r w:rsidR="00BA601E" w:rsidRPr="0072531E">
        <w:rPr>
          <w:rFonts w:ascii="Times New Roman" w:hAnsi="Times New Roman" w:cs="Times New Roman"/>
          <w:lang w:val="sr-Latn-BA"/>
        </w:rPr>
        <w:t>a</w:t>
      </w:r>
    </w:p>
    <w:p w14:paraId="6FACC486" w14:textId="1906EB97" w:rsidR="004A539D" w:rsidRPr="0072531E" w:rsidRDefault="004A539D" w:rsidP="00411FE0">
      <w:pPr>
        <w:rPr>
          <w:rFonts w:ascii="Times New Roman" w:hAnsi="Times New Roman" w:cs="Times New Roman"/>
          <w:lang w:val="sr-Cyrl-RS"/>
        </w:rPr>
      </w:pPr>
    </w:p>
    <w:sectPr w:rsidR="004A539D" w:rsidRPr="0072531E" w:rsidSect="00411FE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AEBD" w14:textId="77777777" w:rsidR="0095395A" w:rsidRDefault="0095395A" w:rsidP="00D77FA8">
      <w:pPr>
        <w:spacing w:after="0" w:line="240" w:lineRule="auto"/>
      </w:pPr>
      <w:r>
        <w:separator/>
      </w:r>
    </w:p>
  </w:endnote>
  <w:endnote w:type="continuationSeparator" w:id="0">
    <w:p w14:paraId="1D5CB504" w14:textId="77777777" w:rsidR="0095395A" w:rsidRDefault="0095395A" w:rsidP="00D7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1576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DD7AA" w14:textId="77777777" w:rsidR="00D77FA8" w:rsidRDefault="00D77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/2</w:t>
        </w:r>
      </w:p>
    </w:sdtContent>
  </w:sdt>
  <w:p w14:paraId="46979137" w14:textId="77777777" w:rsidR="00D77FA8" w:rsidRDefault="00D7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EA3A" w14:textId="77777777" w:rsidR="0095395A" w:rsidRDefault="0095395A" w:rsidP="00D77FA8">
      <w:pPr>
        <w:spacing w:after="0" w:line="240" w:lineRule="auto"/>
      </w:pPr>
      <w:r>
        <w:separator/>
      </w:r>
    </w:p>
  </w:footnote>
  <w:footnote w:type="continuationSeparator" w:id="0">
    <w:p w14:paraId="4528F6E6" w14:textId="77777777" w:rsidR="0095395A" w:rsidRDefault="0095395A" w:rsidP="00D7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928"/>
    <w:multiLevelType w:val="hybridMultilevel"/>
    <w:tmpl w:val="06F2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C6773"/>
    <w:multiLevelType w:val="hybridMultilevel"/>
    <w:tmpl w:val="EA625E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11091"/>
    <w:multiLevelType w:val="hybridMultilevel"/>
    <w:tmpl w:val="58541F9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1648F"/>
    <w:multiLevelType w:val="hybridMultilevel"/>
    <w:tmpl w:val="3E2E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4282"/>
    <w:multiLevelType w:val="hybridMultilevel"/>
    <w:tmpl w:val="8990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4E"/>
    <w:rsid w:val="00002774"/>
    <w:rsid w:val="00031855"/>
    <w:rsid w:val="000B2ECD"/>
    <w:rsid w:val="0011065D"/>
    <w:rsid w:val="001A23CC"/>
    <w:rsid w:val="0033594A"/>
    <w:rsid w:val="00411FE0"/>
    <w:rsid w:val="004122F2"/>
    <w:rsid w:val="0044774E"/>
    <w:rsid w:val="004A539D"/>
    <w:rsid w:val="005A176D"/>
    <w:rsid w:val="0065416E"/>
    <w:rsid w:val="006578F3"/>
    <w:rsid w:val="0072531E"/>
    <w:rsid w:val="00796A92"/>
    <w:rsid w:val="008457B8"/>
    <w:rsid w:val="0095395A"/>
    <w:rsid w:val="00997106"/>
    <w:rsid w:val="009B2AAB"/>
    <w:rsid w:val="009B55F5"/>
    <w:rsid w:val="00B5341A"/>
    <w:rsid w:val="00BA601E"/>
    <w:rsid w:val="00C775C7"/>
    <w:rsid w:val="00D746C4"/>
    <w:rsid w:val="00D77FA8"/>
    <w:rsid w:val="00E107AB"/>
    <w:rsid w:val="00E7481E"/>
    <w:rsid w:val="00E978E0"/>
    <w:rsid w:val="00F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2B54"/>
  <w15:docId w15:val="{B4060462-9005-4C6C-B8CD-09C1D09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41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7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41A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07AB"/>
    <w:rPr>
      <w:rFonts w:ascii="Times New Roman" w:eastAsiaTheme="majorEastAsia" w:hAnsi="Times New Roman" w:cstheme="majorBidi"/>
      <w:bCs/>
      <w:szCs w:val="26"/>
    </w:rPr>
  </w:style>
  <w:style w:type="paragraph" w:styleId="ListParagraph">
    <w:name w:val="List Paragraph"/>
    <w:basedOn w:val="Normal"/>
    <w:uiPriority w:val="34"/>
    <w:qFormat/>
    <w:rsid w:val="00E74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A8"/>
  </w:style>
  <w:style w:type="paragraph" w:styleId="Footer">
    <w:name w:val="footer"/>
    <w:basedOn w:val="Normal"/>
    <w:link w:val="FooterChar"/>
    <w:uiPriority w:val="99"/>
    <w:unhideWhenUsed/>
    <w:rsid w:val="00D7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B32B-7DD3-403A-A2C7-C198DC85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Милица Сикимић</dc:creator>
  <cp:lastModifiedBy>Windows User</cp:lastModifiedBy>
  <cp:revision>7</cp:revision>
  <cp:lastPrinted>2018-02-27T10:47:00Z</cp:lastPrinted>
  <dcterms:created xsi:type="dcterms:W3CDTF">2018-02-26T10:21:00Z</dcterms:created>
  <dcterms:modified xsi:type="dcterms:W3CDTF">2018-06-08T10:14:00Z</dcterms:modified>
</cp:coreProperties>
</file>