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400"/>
        <w:gridCol w:w="1602"/>
        <w:gridCol w:w="2876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BD7D86" w:rsidRDefault="00901E7E" w:rsidP="00901E7E">
            <w:pPr>
              <w:ind w:right="57"/>
              <w:rPr>
                <w:lang w:val="sr-Cyrl-BA"/>
              </w:rPr>
            </w:pPr>
            <w:r>
              <w:rPr>
                <w:lang w:val="sr-Cyrl-RS"/>
              </w:rPr>
              <w:t>Методика истраживања привредног криминалитета</w:t>
            </w:r>
          </w:p>
        </w:tc>
        <w:tc>
          <w:tcPr>
            <w:tcW w:w="1440" w:type="dxa"/>
            <w:vAlign w:val="center"/>
          </w:tcPr>
          <w:p w:rsidR="008B1B16" w:rsidRDefault="00901E7E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ОБК09МИПК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901E7E" w:rsidP="00EC04F7">
            <w:pPr>
              <w:jc w:val="center"/>
              <w:rPr>
                <w:lang w:val="sr-Cyrl-RS"/>
              </w:rPr>
            </w:pPr>
            <w:r w:rsidRPr="00AB7C14">
              <w:rPr>
                <w:rFonts w:cs="Times New Roman"/>
              </w:rPr>
              <w:t>V</w:t>
            </w:r>
            <w:r w:rsidRPr="00AB7C14">
              <w:rPr>
                <w:rFonts w:cs="Times New Roman"/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901E7E" w:rsidRDefault="00901E7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901E7E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D74F26">
              <w:rPr>
                <w:rFonts w:cs="Times New Roman"/>
                <w:noProof/>
                <w:lang w:val="sr-Cyrl-CS"/>
              </w:rPr>
              <w:t xml:space="preserve">Појмовно одређивање </w:t>
            </w:r>
            <w:r>
              <w:rPr>
                <w:rFonts w:cs="Times New Roman"/>
                <w:noProof/>
                <w:lang w:val="sr-Cyrl-CS"/>
              </w:rPr>
              <w:t>привредног криминала</w:t>
            </w:r>
          </w:p>
        </w:tc>
        <w:tc>
          <w:tcPr>
            <w:tcW w:w="1407" w:type="dxa"/>
            <w:vAlign w:val="center"/>
          </w:tcPr>
          <w:p w:rsidR="00BE6390" w:rsidRPr="00D71127" w:rsidRDefault="002B6CE0" w:rsidP="002B6CE0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2B6CE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</w:t>
            </w:r>
            <w:r w:rsidR="00E75D26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BE6390" w:rsidRDefault="00901E7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</w:t>
            </w:r>
            <w:r w:rsidR="00E75D26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E829A5" w:rsidRDefault="00BD7D86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BE6390" w:rsidRDefault="00901E7E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2B6CE0" w:rsidRDefault="002B6CE0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</w:t>
            </w:r>
            <w:r w:rsidRPr="00D74F26">
              <w:rPr>
                <w:rFonts w:cs="Times New Roman"/>
                <w:noProof/>
                <w:lang w:val="sr-Cyrl-CS"/>
              </w:rPr>
              <w:t xml:space="preserve">орме </w:t>
            </w:r>
            <w:r>
              <w:rPr>
                <w:rFonts w:cs="Times New Roman"/>
                <w:noProof/>
                <w:lang w:val="sr-Cyrl-CS"/>
              </w:rPr>
              <w:t>привредног криминала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2B6CE0" w:rsidRDefault="002B6CE0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Међузависност посљ</w:t>
            </w:r>
            <w:r w:rsidRPr="00D74F26">
              <w:rPr>
                <w:rFonts w:cs="Times New Roman"/>
                <w:noProof/>
                <w:lang w:val="sr-Cyrl-CS"/>
              </w:rPr>
              <w:t xml:space="preserve">едица различитих облика </w:t>
            </w:r>
            <w:r>
              <w:t xml:space="preserve"> </w:t>
            </w:r>
            <w:r w:rsidRPr="00D74F26">
              <w:rPr>
                <w:rFonts w:cs="Times New Roman"/>
                <w:noProof/>
                <w:lang w:val="sr-Cyrl-CS"/>
              </w:rPr>
              <w:t xml:space="preserve">привредног </w:t>
            </w:r>
            <w:r>
              <w:rPr>
                <w:rFonts w:cs="Times New Roman"/>
                <w:noProof/>
                <w:lang w:val="sr-Cyrl-CS"/>
              </w:rPr>
              <w:t xml:space="preserve"> криминала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2B6CE0" w:rsidRDefault="002B6CE0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Модус операнди привредног криминала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2B6CE0" w:rsidRDefault="002B6CE0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Сива економија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B6CE0" w:rsidRDefault="002B6CE0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</w:t>
            </w:r>
            <w:r w:rsidRPr="00D74F26">
              <w:rPr>
                <w:rFonts w:cs="Times New Roman"/>
                <w:noProof/>
                <w:lang w:val="sr-Cyrl-CS"/>
              </w:rPr>
              <w:t>ореск</w:t>
            </w:r>
            <w:r>
              <w:rPr>
                <w:rFonts w:cs="Times New Roman"/>
                <w:noProof/>
                <w:lang w:val="sr-Cyrl-CS"/>
              </w:rPr>
              <w:t>а евазија</w:t>
            </w:r>
            <w:r w:rsidR="00B23BFC">
              <w:rPr>
                <w:rFonts w:cs="Times New Roman"/>
                <w:noProof/>
                <w:lang w:val="sr-Cyrl-CS"/>
              </w:rPr>
              <w:t>; Прање новца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05.04.2018.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B6CE0" w:rsidRDefault="00B23BFC" w:rsidP="00B23BFC">
            <w:pPr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Колоквијум 1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12.04.2018.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B6CE0" w:rsidRDefault="002B6CE0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Високотехнолошки криминала и интелектуална својина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29.04.2018.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2B6CE0" w:rsidRDefault="002B6CE0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Корупција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26.04.2018.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2B6CE0" w:rsidRDefault="002B6CE0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</w:t>
            </w:r>
            <w:r w:rsidRPr="00D74F26">
              <w:rPr>
                <w:rFonts w:cs="Times New Roman"/>
                <w:noProof/>
                <w:lang w:val="sr-Cyrl-CS"/>
              </w:rPr>
              <w:t xml:space="preserve">алсификовање </w:t>
            </w:r>
            <w:r>
              <w:rPr>
                <w:rFonts w:cs="Times New Roman"/>
                <w:noProof/>
                <w:lang w:val="sr-Cyrl-CS"/>
              </w:rPr>
              <w:t>новца и финансијских докумената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03.05.2018.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2B6CE0" w:rsidRDefault="002B6CE0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 xml:space="preserve">Финансијска анализа </w:t>
            </w:r>
            <w:r w:rsidRPr="00D74F26">
              <w:rPr>
                <w:rFonts w:cs="Times New Roman"/>
                <w:noProof/>
                <w:lang w:val="sr-Cyrl-CS"/>
              </w:rPr>
              <w:t>књи</w:t>
            </w:r>
            <w:r>
              <w:rPr>
                <w:rFonts w:cs="Times New Roman"/>
                <w:noProof/>
                <w:lang w:val="sr-Cyrl-CS"/>
              </w:rPr>
              <w:t>говодствене документације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10.05.2018.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2B6CE0" w:rsidRDefault="002B6CE0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Појавни облици привредног криминала, облици криминалитета против привреде и економског система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17.05.2018.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2B6CE0" w:rsidRDefault="002B6CE0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О</w:t>
            </w:r>
            <w:r w:rsidRPr="00003645">
              <w:rPr>
                <w:rFonts w:cs="Times New Roman"/>
                <w:noProof/>
                <w:lang w:val="sr-Cyrl-CS"/>
              </w:rPr>
              <w:t xml:space="preserve">блици криминалитета против </w:t>
            </w:r>
            <w:r>
              <w:rPr>
                <w:rFonts w:cs="Times New Roman"/>
                <w:noProof/>
                <w:lang w:val="sr-Cyrl-CS"/>
              </w:rPr>
              <w:t>финансија</w:t>
            </w:r>
            <w:r w:rsidRPr="00003645">
              <w:rPr>
                <w:rFonts w:cs="Times New Roman"/>
                <w:noProof/>
                <w:lang w:val="sr-Cyrl-CS"/>
              </w:rPr>
              <w:t xml:space="preserve"> и </w:t>
            </w:r>
            <w:r>
              <w:rPr>
                <w:rFonts w:cs="Times New Roman"/>
                <w:noProof/>
                <w:lang w:val="sr-Cyrl-CS"/>
              </w:rPr>
              <w:t xml:space="preserve">финансијског </w:t>
            </w:r>
            <w:r w:rsidRPr="00003645">
              <w:rPr>
                <w:rFonts w:cs="Times New Roman"/>
                <w:noProof/>
                <w:lang w:val="sr-Cyrl-CS"/>
              </w:rPr>
              <w:t>система</w:t>
            </w:r>
            <w:r w:rsidR="00B23BFC">
              <w:rPr>
                <w:rFonts w:cs="Times New Roman"/>
                <w:noProof/>
                <w:lang w:val="sr-Cyrl-CS"/>
              </w:rPr>
              <w:t>; Методи супростављања привредном криминалу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24.05.2018.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B6CE0" w:rsidRPr="00827112" w:rsidRDefault="00B23BFC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Колоквијум 2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31.05. 2018.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2B6CE0" w:rsidRPr="009F0721" w:rsidTr="004E1107">
        <w:trPr>
          <w:jc w:val="center"/>
        </w:trPr>
        <w:tc>
          <w:tcPr>
            <w:tcW w:w="1120" w:type="dxa"/>
            <w:vAlign w:val="center"/>
          </w:tcPr>
          <w:p w:rsidR="002B6CE0" w:rsidRPr="00BF283C" w:rsidRDefault="002B6CE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2B6CE0" w:rsidRDefault="002B6CE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2B6CE0" w:rsidRDefault="002B6CE0" w:rsidP="002C7CF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Финансијске истраге</w:t>
            </w:r>
          </w:p>
        </w:tc>
        <w:tc>
          <w:tcPr>
            <w:tcW w:w="1407" w:type="dxa"/>
          </w:tcPr>
          <w:p w:rsidR="002B6CE0" w:rsidRDefault="002B6CE0" w:rsidP="002B6CE0">
            <w:pPr>
              <w:jc w:val="center"/>
            </w:pPr>
            <w:r w:rsidRPr="005D7BC5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2B6CE0" w:rsidRDefault="002B6CE0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07.06. 2018.</w:t>
            </w:r>
          </w:p>
        </w:tc>
        <w:tc>
          <w:tcPr>
            <w:tcW w:w="1531" w:type="dxa"/>
          </w:tcPr>
          <w:p w:rsidR="002B6CE0" w:rsidRDefault="002B6CE0" w:rsidP="00901E7E">
            <w:pPr>
              <w:jc w:val="center"/>
            </w:pPr>
            <w:r w:rsidRPr="00E033EC">
              <w:rPr>
                <w:lang w:val="sr-Cyrl-BA"/>
              </w:rPr>
              <w:t>11,15-13,00</w:t>
            </w:r>
          </w:p>
        </w:tc>
        <w:tc>
          <w:tcPr>
            <w:tcW w:w="1588" w:type="dxa"/>
          </w:tcPr>
          <w:p w:rsidR="002B6CE0" w:rsidRDefault="002B6CE0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2B6CE0" w:rsidRDefault="002B6CE0" w:rsidP="00901E7E">
            <w:pPr>
              <w:jc w:val="center"/>
            </w:pPr>
            <w:r w:rsidRPr="005A78A3">
              <w:rPr>
                <w:lang w:val="sr-Cyrl-BA"/>
              </w:rPr>
              <w:t>2</w:t>
            </w:r>
          </w:p>
        </w:tc>
        <w:tc>
          <w:tcPr>
            <w:tcW w:w="2552" w:type="dxa"/>
          </w:tcPr>
          <w:p w:rsidR="002B6CE0" w:rsidRDefault="002B6CE0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B64C7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8128E4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Злоупотребе у поступку приватизације</w:t>
            </w:r>
          </w:p>
        </w:tc>
        <w:tc>
          <w:tcPr>
            <w:tcW w:w="1407" w:type="dxa"/>
            <w:vAlign w:val="center"/>
          </w:tcPr>
          <w:p w:rsidR="00B00777" w:rsidRDefault="0054539E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0777" w:rsidRDefault="0054539E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28. 02</w:t>
            </w:r>
            <w:r w:rsidR="00B00777">
              <w:rPr>
                <w:lang w:val="sr-Cyrl-BA"/>
              </w:rPr>
              <w:t xml:space="preserve">. 2018.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Default="0054539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11,15-13</w:t>
            </w:r>
            <w:r w:rsidR="007E5C31">
              <w:rPr>
                <w:lang w:val="sr-Cyrl-BA"/>
              </w:rPr>
              <w:t>,00</w:t>
            </w:r>
          </w:p>
        </w:tc>
        <w:tc>
          <w:tcPr>
            <w:tcW w:w="1531" w:type="dxa"/>
            <w:vAlign w:val="center"/>
          </w:tcPr>
          <w:p w:rsidR="00A222DE" w:rsidRDefault="00BD7D86" w:rsidP="00BD7D8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222DE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A41EB5" w:rsidRDefault="00A41EB5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Избјегавање плаћања пореза; Фантомске фирме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04. 03. 2018.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A41EB5" w:rsidRDefault="00A41EB5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Pr="008128E4" w:rsidRDefault="00A41EB5" w:rsidP="008128E4">
            <w:pPr>
              <w:jc w:val="both"/>
              <w:rPr>
                <w:bCs/>
                <w:lang w:val="ru-RU"/>
              </w:rPr>
            </w:pPr>
            <w:r w:rsidRPr="008128E4">
              <w:rPr>
                <w:bCs/>
                <w:lang w:val="ru-RU"/>
              </w:rPr>
              <w:t>Коришћење компанија као паравана за различите злоупотребе у области привредно-финансијског пословања</w:t>
            </w:r>
          </w:p>
          <w:p w:rsidR="00A41EB5" w:rsidRDefault="00A41EB5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11. 03. 2018.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A41EB5" w:rsidRDefault="00A41EB5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Pr="008128E4" w:rsidRDefault="00A41EB5" w:rsidP="008128E4">
            <w:pPr>
              <w:pStyle w:val="BodyTextIndent2"/>
              <w:spacing w:line="240" w:lineRule="auto"/>
              <w:ind w:left="0"/>
              <w:rPr>
                <w:bCs/>
              </w:rPr>
            </w:pPr>
            <w:r w:rsidRPr="008128E4">
              <w:rPr>
                <w:bCs/>
              </w:rPr>
              <w:t>Кријумчарење акцизних роба</w:t>
            </w:r>
          </w:p>
          <w:p w:rsidR="00A41EB5" w:rsidRDefault="00A41EB5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18. 03. 2018.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A41EB5" w:rsidRDefault="00A41EB5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Pr="008128E4" w:rsidRDefault="00A41EB5" w:rsidP="008128E4">
            <w:pPr>
              <w:spacing w:after="120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Коришћење </w:t>
            </w:r>
            <w:r w:rsidRPr="008128E4">
              <w:rPr>
                <w:lang w:val="sr-Cyrl-BA"/>
              </w:rPr>
              <w:t>''шкољка'' пре</w:t>
            </w:r>
            <w:r>
              <w:rPr>
                <w:lang w:val="sr-Cyrl-BA"/>
              </w:rPr>
              <w:t>дузећа у криминалним активностима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25. 03. 2018.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A41EB5" w:rsidRDefault="00A41EB5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Pr="00A41EB5" w:rsidRDefault="00A41EB5" w:rsidP="00A41EB5">
            <w:pPr>
              <w:pStyle w:val="BodyText"/>
              <w:jc w:val="both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</w:rPr>
              <w:t>Злоу</w:t>
            </w:r>
            <w:r>
              <w:rPr>
                <w:bCs/>
                <w:sz w:val="22"/>
                <w:szCs w:val="22"/>
                <w:lang w:val="sr-Cyrl-BA"/>
              </w:rPr>
              <w:t>потребе стечајних поступака</w:t>
            </w:r>
          </w:p>
          <w:p w:rsidR="00A41EB5" w:rsidRDefault="00A41EB5" w:rsidP="00A41EB5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02. 04. 2018.</w:t>
            </w:r>
          </w:p>
          <w:p w:rsidR="00A41EB5" w:rsidRDefault="00A41EB5" w:rsidP="007E5C3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Одређење појма прања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09. 04. 2018.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Фазе прања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16. 04. 2018.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Коришћење коресподентних рачуна у сврху прања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23. 04. 2018.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Коришћење електронског трансфера новца у сврхе прања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30. 04. 2018.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Офшор финансијски центри и прање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06. 05. 2018.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Савремене тенденције у прању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13. 05. 2018.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Pr="0078687D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 за спречавање дјела прања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20. 05. 2018.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Сарадња у оквиру међународних организација у супротстављању прању новца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27. 05. 2018.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41EB5" w:rsidRPr="009F0721" w:rsidTr="005B6CCB">
        <w:trPr>
          <w:jc w:val="center"/>
        </w:trPr>
        <w:tc>
          <w:tcPr>
            <w:tcW w:w="1134" w:type="dxa"/>
            <w:vAlign w:val="center"/>
          </w:tcPr>
          <w:p w:rsidR="00A41EB5" w:rsidRPr="00BF283C" w:rsidRDefault="00A41EB5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A41EB5" w:rsidRDefault="00A41EB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A41EB5" w:rsidRDefault="00A41EB5" w:rsidP="00623679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A41EB5" w:rsidRDefault="00A41EB5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 финансијске истрага</w:t>
            </w:r>
          </w:p>
        </w:tc>
        <w:tc>
          <w:tcPr>
            <w:tcW w:w="1407" w:type="dxa"/>
          </w:tcPr>
          <w:p w:rsidR="00A41EB5" w:rsidRDefault="00A41EB5" w:rsidP="0054539E">
            <w:pPr>
              <w:jc w:val="center"/>
            </w:pPr>
            <w:r w:rsidRPr="00D77DC1"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41EB5" w:rsidRDefault="00A41EB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04. 06. 2018.</w:t>
            </w:r>
          </w:p>
          <w:p w:rsidR="00A41EB5" w:rsidRDefault="00A41EB5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A41EB5" w:rsidRDefault="00A41EB5" w:rsidP="0054539E">
            <w:pPr>
              <w:jc w:val="center"/>
            </w:pPr>
            <w:r w:rsidRPr="00443D20">
              <w:rPr>
                <w:lang w:val="sr-Cyrl-BA"/>
              </w:rPr>
              <w:t>11,15-13,00</w:t>
            </w:r>
          </w:p>
        </w:tc>
        <w:tc>
          <w:tcPr>
            <w:tcW w:w="1531" w:type="dxa"/>
          </w:tcPr>
          <w:p w:rsidR="00A41EB5" w:rsidRDefault="00A41EB5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A41EB5" w:rsidRDefault="00A41EB5" w:rsidP="00A41EB5">
            <w:pPr>
              <w:jc w:val="center"/>
            </w:pPr>
            <w:r w:rsidRPr="002B00A1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41EB5" w:rsidRDefault="00A41EB5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A41EB5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B6CE0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73B7"/>
    <w:rsid w:val="0054539E"/>
    <w:rsid w:val="005611BA"/>
    <w:rsid w:val="00575844"/>
    <w:rsid w:val="005E0F98"/>
    <w:rsid w:val="00625F82"/>
    <w:rsid w:val="00685B50"/>
    <w:rsid w:val="006966C4"/>
    <w:rsid w:val="006972E3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421A"/>
    <w:rsid w:val="008128E4"/>
    <w:rsid w:val="00827112"/>
    <w:rsid w:val="008469F0"/>
    <w:rsid w:val="008717F9"/>
    <w:rsid w:val="008B1B16"/>
    <w:rsid w:val="00901E7E"/>
    <w:rsid w:val="00910B8D"/>
    <w:rsid w:val="00924A76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41EB5"/>
    <w:rsid w:val="00A56021"/>
    <w:rsid w:val="00A63D1D"/>
    <w:rsid w:val="00AC7FE5"/>
    <w:rsid w:val="00AD1692"/>
    <w:rsid w:val="00AD589E"/>
    <w:rsid w:val="00AE47FD"/>
    <w:rsid w:val="00AF78C4"/>
    <w:rsid w:val="00B00777"/>
    <w:rsid w:val="00B071A1"/>
    <w:rsid w:val="00B23BFC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B3E3-EEAA-461C-8076-148DF6F0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128E4"/>
    <w:pPr>
      <w:spacing w:after="120" w:line="480" w:lineRule="auto"/>
      <w:ind w:left="360"/>
    </w:pPr>
    <w:rPr>
      <w:rFonts w:eastAsia="Times New Roman" w:cs="Times New Roman"/>
      <w:szCs w:val="24"/>
      <w:lang w:val="sr-Cyrl-CS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128E4"/>
    <w:rPr>
      <w:rFonts w:eastAsia="Times New Roman" w:cs="Times New Roman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A41EB5"/>
    <w:pPr>
      <w:spacing w:after="120"/>
    </w:pPr>
    <w:rPr>
      <w:rFonts w:eastAsia="Times New Roman" w:cs="Times New Roman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A41EB5"/>
    <w:rPr>
      <w:rFonts w:eastAsia="Times New Roman" w:cs="Times New Roman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AA92-47F5-45B6-AC35-84D7BC4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2018-10-18T08:31:00Z</dcterms:created>
  <dcterms:modified xsi:type="dcterms:W3CDTF">2018-10-18T08:31:00Z</dcterms:modified>
</cp:coreProperties>
</file>