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2" w:rsidRDefault="00B70492" w:rsidP="00B70492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rPr>
          <w:rFonts w:ascii="Montserrat Light" w:hAnsi="Montserrat Light"/>
          <w:b w:val="0"/>
          <w:bCs w:val="0"/>
          <w:color w:val="1D2129"/>
          <w:sz w:val="36"/>
          <w:szCs w:val="36"/>
        </w:rPr>
      </w:pPr>
    </w:p>
    <w:p w:rsidR="00B70492" w:rsidRPr="00D3244B" w:rsidRDefault="00B70492" w:rsidP="00B70492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jc w:val="center"/>
        <w:rPr>
          <w:rFonts w:ascii="Montserrat Light" w:hAnsi="Montserrat Light"/>
          <w:b w:val="0"/>
          <w:bCs w:val="0"/>
          <w:color w:val="1D2129"/>
          <w:sz w:val="36"/>
          <w:szCs w:val="36"/>
          <w:u w:val="single"/>
        </w:rPr>
      </w:pPr>
      <w:r w:rsidRPr="00D3244B">
        <w:rPr>
          <w:rFonts w:ascii="Montserrat Light" w:hAnsi="Montserrat Light"/>
          <w:b w:val="0"/>
          <w:bCs w:val="0"/>
          <w:noProof/>
          <w:color w:val="1D2129"/>
          <w:sz w:val="36"/>
          <w:szCs w:val="36"/>
          <w:u w:val="single"/>
        </w:rPr>
        <w:drawing>
          <wp:inline distT="0" distB="0" distL="0" distR="0">
            <wp:extent cx="3467100" cy="3471915"/>
            <wp:effectExtent l="19050" t="0" r="0" b="0"/>
            <wp:docPr id="1" name="Picture 0" descr="Image of 10X10 W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f 10X10 W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92" w:rsidRPr="00D3244B" w:rsidRDefault="00B70492" w:rsidP="00B70492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rPr>
          <w:rFonts w:ascii="Montserrat Light" w:hAnsi="Montserrat Light"/>
          <w:bCs w:val="0"/>
          <w:color w:val="1D2129"/>
          <w:sz w:val="36"/>
          <w:szCs w:val="36"/>
          <w:u w:val="single"/>
        </w:rPr>
      </w:pPr>
    </w:p>
    <w:p w:rsidR="00B70492" w:rsidRPr="00D3244B" w:rsidRDefault="00B70492" w:rsidP="002B3E0A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jc w:val="center"/>
        <w:rPr>
          <w:rFonts w:ascii="Montserrat Light" w:hAnsi="Montserrat Light"/>
          <w:bCs w:val="0"/>
          <w:color w:val="1D2129"/>
          <w:sz w:val="36"/>
          <w:szCs w:val="36"/>
          <w:u w:val="single"/>
        </w:rPr>
      </w:pPr>
      <w:r w:rsidRPr="00D3244B">
        <w:rPr>
          <w:rFonts w:ascii="Montserrat Light" w:hAnsi="Montserrat Light"/>
          <w:bCs w:val="0"/>
          <w:color w:val="1D2129"/>
          <w:sz w:val="36"/>
          <w:szCs w:val="36"/>
          <w:u w:val="single"/>
        </w:rPr>
        <w:t xml:space="preserve">Prezentacija o </w:t>
      </w:r>
      <w:r w:rsidR="002B3E0A">
        <w:rPr>
          <w:rFonts w:ascii="Montserrat Light" w:hAnsi="Montserrat Light"/>
          <w:bCs w:val="0"/>
          <w:color w:val="1D2129"/>
          <w:sz w:val="36"/>
          <w:szCs w:val="36"/>
          <w:u w:val="single"/>
        </w:rPr>
        <w:t>studijskim programima</w:t>
      </w:r>
      <w:r w:rsidRPr="00D3244B">
        <w:rPr>
          <w:rFonts w:ascii="Montserrat Light" w:hAnsi="Montserrat Light"/>
          <w:bCs w:val="0"/>
          <w:color w:val="1D2129"/>
          <w:sz w:val="36"/>
          <w:szCs w:val="36"/>
          <w:u w:val="single"/>
        </w:rPr>
        <w:t xml:space="preserve"> u SAD-u</w:t>
      </w:r>
    </w:p>
    <w:p w:rsidR="00B70492" w:rsidRDefault="00B70492" w:rsidP="00B70492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rPr>
          <w:rFonts w:ascii="Montserrat Light" w:hAnsi="Montserrat Light"/>
          <w:b w:val="0"/>
          <w:bCs w:val="0"/>
          <w:color w:val="1D2129"/>
          <w:sz w:val="36"/>
          <w:szCs w:val="36"/>
        </w:rPr>
      </w:pPr>
    </w:p>
    <w:p w:rsidR="00B70492" w:rsidRDefault="00B70492" w:rsidP="00B70492">
      <w:pPr>
        <w:pStyle w:val="Heading1"/>
        <w:shd w:val="clear" w:color="auto" w:fill="FFFFFF"/>
        <w:spacing w:before="0" w:beforeAutospacing="0" w:after="0" w:afterAutospacing="0" w:line="420" w:lineRule="atLeast"/>
        <w:ind w:right="180"/>
        <w:rPr>
          <w:rFonts w:ascii="Montserrat Light" w:hAnsi="Montserrat Light"/>
          <w:b w:val="0"/>
          <w:bCs w:val="0"/>
          <w:color w:val="1D2129"/>
          <w:sz w:val="36"/>
          <w:szCs w:val="36"/>
        </w:rPr>
      </w:pPr>
    </w:p>
    <w:p w:rsidR="002B3E0A" w:rsidRDefault="00B70492" w:rsidP="00B70492">
      <w:pPr>
        <w:shd w:val="clear" w:color="auto" w:fill="FFFFFF"/>
        <w:rPr>
          <w:rFonts w:ascii="Montserrat Light" w:hAnsi="Montserrat Light"/>
          <w:color w:val="1D2129"/>
        </w:rPr>
      </w:pPr>
      <w:r w:rsidRPr="00D3244B">
        <w:rPr>
          <w:rFonts w:ascii="Montserrat Light" w:hAnsi="Montserrat Light"/>
          <w:color w:val="1D2129"/>
        </w:rPr>
        <w:t xml:space="preserve">Centar za savjetovanje o obrazovanju u SAD-u u Banjaluci u saradnji sa Univerzitetom u </w:t>
      </w:r>
      <w:r w:rsidR="008D7294">
        <w:rPr>
          <w:rFonts w:ascii="Montserrat Light" w:hAnsi="Montserrat Light"/>
          <w:color w:val="1D2129"/>
        </w:rPr>
        <w:t>Banjaluci</w:t>
      </w:r>
      <w:r w:rsidRPr="00D3244B">
        <w:rPr>
          <w:rFonts w:ascii="Montserrat Light" w:hAnsi="Montserrat Light"/>
          <w:color w:val="1D2129"/>
        </w:rPr>
        <w:t xml:space="preserve"> ogranizuju predavanje o mogućnostima i prednostima međunarodnog obrazovanja i akademske razmjene. </w:t>
      </w:r>
    </w:p>
    <w:p w:rsidR="002B3E0A" w:rsidRDefault="00B70492" w:rsidP="00B70492">
      <w:pPr>
        <w:shd w:val="clear" w:color="auto" w:fill="FFFFFF"/>
        <w:rPr>
          <w:rFonts w:ascii="Montserrat Light" w:hAnsi="Montserrat Light"/>
          <w:color w:val="1D2129"/>
        </w:rPr>
      </w:pPr>
      <w:r w:rsidRPr="00D3244B">
        <w:rPr>
          <w:rFonts w:ascii="Montserrat Light" w:hAnsi="Montserrat Light"/>
          <w:color w:val="1D2129"/>
        </w:rPr>
        <w:br/>
        <w:t>Neke od tema o kojima će biti riječi su predstavljanje programa akademske razmjene, koje finansira Vlada SAD-a, kao i individualnih programa studiranja na fakultetima u Americi, procesu upisa, finansijskoj pomoći, stipendijama, apliciranju za američku studentsku vizu i kulturološkim pripemama za odlazak na studij u SAD.</w:t>
      </w:r>
      <w:r w:rsidRPr="00D3244B">
        <w:rPr>
          <w:rFonts w:ascii="Montserrat Light" w:hAnsi="Montserrat Light"/>
          <w:color w:val="1D2129"/>
        </w:rPr>
        <w:br/>
        <w:t xml:space="preserve">Događaj je otvoren za sve zainteresovane. </w:t>
      </w:r>
    </w:p>
    <w:p w:rsidR="00D3244B" w:rsidRDefault="00B70492" w:rsidP="00B70492">
      <w:pPr>
        <w:shd w:val="clear" w:color="auto" w:fill="FFFFFF"/>
        <w:rPr>
          <w:rFonts w:ascii="Montserrat Light" w:hAnsi="Montserrat Light"/>
          <w:color w:val="1D2129"/>
        </w:rPr>
      </w:pPr>
      <w:r w:rsidRPr="00D3244B">
        <w:rPr>
          <w:rFonts w:ascii="Montserrat Light" w:hAnsi="Montserrat Light"/>
          <w:color w:val="1D2129"/>
        </w:rPr>
        <w:t>Studenti osnovnih i poslijeosnovnih studija, univerzitetski profesori i ostali univerzitetski nastavni kadar kao i bivši američki stipendisti se posebno ohrabruju da prisustvuju.</w:t>
      </w:r>
      <w:r w:rsidRPr="00D3244B">
        <w:rPr>
          <w:rFonts w:ascii="Montserrat Light" w:hAnsi="Montserrat Light"/>
          <w:color w:val="1D2129"/>
        </w:rPr>
        <w:br/>
      </w:r>
    </w:p>
    <w:p w:rsidR="00B70492" w:rsidRPr="00D3244B" w:rsidRDefault="00B70492" w:rsidP="00B70492">
      <w:pPr>
        <w:shd w:val="clear" w:color="auto" w:fill="FFFFFF"/>
        <w:rPr>
          <w:rFonts w:ascii="Montserrat Light" w:hAnsi="Montserrat Light"/>
          <w:b/>
          <w:color w:val="1D2129"/>
        </w:rPr>
      </w:pPr>
      <w:r w:rsidRPr="00D3244B">
        <w:rPr>
          <w:rFonts w:ascii="Montserrat Light" w:hAnsi="Montserrat Light"/>
          <w:b/>
          <w:color w:val="1D2129"/>
        </w:rPr>
        <w:t xml:space="preserve">Ovo predavanje će se održati u </w:t>
      </w:r>
      <w:r w:rsidR="008D7294">
        <w:rPr>
          <w:rFonts w:ascii="Montserrat Light" w:hAnsi="Montserrat Light"/>
          <w:b/>
          <w:color w:val="1D2129"/>
        </w:rPr>
        <w:t>utorak, 22</w:t>
      </w:r>
      <w:r w:rsidRPr="00D3244B">
        <w:rPr>
          <w:rFonts w:ascii="Montserrat Light" w:hAnsi="Montserrat Light"/>
          <w:b/>
          <w:color w:val="1D2129"/>
        </w:rPr>
        <w:t xml:space="preserve">. </w:t>
      </w:r>
      <w:r w:rsidR="008D7294">
        <w:rPr>
          <w:rFonts w:ascii="Montserrat Light" w:hAnsi="Montserrat Light"/>
          <w:b/>
          <w:color w:val="1D2129"/>
        </w:rPr>
        <w:t>05. 2018. godine s početkom u 18</w:t>
      </w:r>
      <w:r w:rsidRPr="00D3244B">
        <w:rPr>
          <w:rFonts w:ascii="Montserrat Light" w:hAnsi="Montserrat Light"/>
          <w:b/>
          <w:color w:val="1D2129"/>
        </w:rPr>
        <w:t xml:space="preserve">:00 časova u </w:t>
      </w:r>
      <w:r w:rsidR="008D7294">
        <w:rPr>
          <w:rFonts w:ascii="Montserrat Light" w:hAnsi="Montserrat Light"/>
          <w:b/>
          <w:color w:val="1D2129"/>
        </w:rPr>
        <w:t>amfiteatru Medicinskog fakulteta</w:t>
      </w:r>
      <w:r w:rsidRPr="00D3244B">
        <w:rPr>
          <w:rFonts w:ascii="Montserrat Light" w:hAnsi="Montserrat Light"/>
          <w:b/>
          <w:color w:val="1D2129"/>
        </w:rPr>
        <w:t>, a predavač će biti Sonja Pržulj, EducationUSA savjetnica iz Banjaluke.</w:t>
      </w:r>
    </w:p>
    <w:p w:rsidR="00743815" w:rsidRPr="00D3244B" w:rsidRDefault="00743815">
      <w:pPr>
        <w:rPr>
          <w:rFonts w:ascii="Montserrat Light" w:hAnsi="Montserrat Light" w:cs="Times New Roman"/>
          <w:lang w:val="bs-Latn-BA"/>
        </w:rPr>
      </w:pPr>
    </w:p>
    <w:sectPr w:rsidR="00743815" w:rsidRPr="00D3244B" w:rsidSect="00D3244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82" w:rsidRDefault="00BC5E82" w:rsidP="003E6312">
      <w:pPr>
        <w:spacing w:after="0" w:line="240" w:lineRule="auto"/>
      </w:pPr>
      <w:r>
        <w:separator/>
      </w:r>
    </w:p>
  </w:endnote>
  <w:endnote w:type="continuationSeparator" w:id="1">
    <w:p w:rsidR="00BC5E82" w:rsidRDefault="00BC5E82" w:rsidP="003E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2" w:rsidRDefault="00D15BC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-30480</wp:posOffset>
          </wp:positionV>
          <wp:extent cx="1628775" cy="685800"/>
          <wp:effectExtent l="19050" t="0" r="9525" b="0"/>
          <wp:wrapSquare wrapText="bothSides"/>
          <wp:docPr id="3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312" w:rsidRDefault="00D3244B" w:rsidP="003E6312">
    <w:pPr>
      <w:pStyle w:val="Footer"/>
      <w:tabs>
        <w:tab w:val="clear" w:pos="4680"/>
        <w:tab w:val="clear" w:pos="9360"/>
        <w:tab w:val="left" w:pos="7215"/>
      </w:tabs>
    </w:pPr>
    <w:r>
      <w:t xml:space="preserve">          </w:t>
    </w:r>
    <w:r w:rsidR="003E6312">
      <w:rPr>
        <w:noProof/>
      </w:rPr>
      <w:drawing>
        <wp:inline distT="0" distB="0" distL="0" distR="0">
          <wp:extent cx="5943600" cy="7924800"/>
          <wp:effectExtent l="19050" t="0" r="0" b="0"/>
          <wp:docPr id="9" name="Picture 1" descr="C:\Users\AmericanCorner\Downloads\11000109_556150757857812_512791741648622096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ricanCorner\Downloads\11000109_556150757857812_5127917416486220965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6312">
      <w:rPr>
        <w:noProof/>
      </w:rPr>
      <w:drawing>
        <wp:inline distT="0" distB="0" distL="0" distR="0">
          <wp:extent cx="5943600" cy="7924800"/>
          <wp:effectExtent l="19050" t="0" r="0" b="0"/>
          <wp:docPr id="8" name="Picture 7" descr="AC Bih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Biha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79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312">
      <w:rPr>
        <w:noProof/>
      </w:rPr>
      <w:drawing>
        <wp:inline distT="0" distB="0" distL="0" distR="0">
          <wp:extent cx="5943600" cy="7924800"/>
          <wp:effectExtent l="19050" t="0" r="0" b="0"/>
          <wp:docPr id="7" name="Picture 6" descr="AC Bih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Biha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79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31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82" w:rsidRDefault="00BC5E82" w:rsidP="003E6312">
      <w:pPr>
        <w:spacing w:after="0" w:line="240" w:lineRule="auto"/>
      </w:pPr>
      <w:r>
        <w:separator/>
      </w:r>
    </w:p>
  </w:footnote>
  <w:footnote w:type="continuationSeparator" w:id="1">
    <w:p w:rsidR="00BC5E82" w:rsidRDefault="00BC5E82" w:rsidP="003E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0492"/>
    <w:rsid w:val="00067836"/>
    <w:rsid w:val="000721F2"/>
    <w:rsid w:val="001E03D1"/>
    <w:rsid w:val="002B3E0A"/>
    <w:rsid w:val="003E6312"/>
    <w:rsid w:val="004379BD"/>
    <w:rsid w:val="004A1B96"/>
    <w:rsid w:val="005B0358"/>
    <w:rsid w:val="005D25B8"/>
    <w:rsid w:val="00743815"/>
    <w:rsid w:val="008D7294"/>
    <w:rsid w:val="00B70492"/>
    <w:rsid w:val="00B778A2"/>
    <w:rsid w:val="00BC5E82"/>
    <w:rsid w:val="00D15BCD"/>
    <w:rsid w:val="00D3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96"/>
  </w:style>
  <w:style w:type="paragraph" w:styleId="Heading1">
    <w:name w:val="heading 1"/>
    <w:basedOn w:val="Normal"/>
    <w:link w:val="Heading1Char"/>
    <w:uiPriority w:val="9"/>
    <w:qFormat/>
    <w:rsid w:val="00B7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54b">
    <w:name w:val="_554b"/>
    <w:basedOn w:val="DefaultParagraphFont"/>
    <w:rsid w:val="00B70492"/>
  </w:style>
  <w:style w:type="paragraph" w:styleId="BalloonText">
    <w:name w:val="Balloon Text"/>
    <w:basedOn w:val="Normal"/>
    <w:link w:val="BalloonTextChar"/>
    <w:uiPriority w:val="99"/>
    <w:semiHidden/>
    <w:unhideWhenUsed/>
    <w:rsid w:val="00B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312"/>
  </w:style>
  <w:style w:type="paragraph" w:styleId="Footer">
    <w:name w:val="footer"/>
    <w:basedOn w:val="Normal"/>
    <w:link w:val="FooterChar"/>
    <w:uiPriority w:val="99"/>
    <w:unhideWhenUsed/>
    <w:rsid w:val="003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Corner Banja Luka</dc:creator>
  <cp:lastModifiedBy>American Corner Banja Luka</cp:lastModifiedBy>
  <cp:revision>4</cp:revision>
  <dcterms:created xsi:type="dcterms:W3CDTF">2018-05-04T09:19:00Z</dcterms:created>
  <dcterms:modified xsi:type="dcterms:W3CDTF">2018-05-15T09:33:00Z</dcterms:modified>
</cp:coreProperties>
</file>